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384" w:rsidRPr="00AE44F8" w:rsidRDefault="004E4384" w:rsidP="00AE44F8">
      <w:pPr>
        <w:spacing w:line="480" w:lineRule="auto"/>
        <w:rPr>
          <w:rFonts w:ascii="Times New Roman" w:hAnsi="Times New Roman" w:cs="Times New Roman"/>
          <w:sz w:val="24"/>
          <w:szCs w:val="24"/>
        </w:rPr>
      </w:pPr>
    </w:p>
    <w:p w:rsidR="004E4384" w:rsidRPr="00AE44F8" w:rsidRDefault="004E4384" w:rsidP="00AE44F8">
      <w:pPr>
        <w:spacing w:line="480" w:lineRule="auto"/>
        <w:rPr>
          <w:rFonts w:ascii="Times New Roman" w:hAnsi="Times New Roman" w:cs="Times New Roman"/>
          <w:sz w:val="24"/>
          <w:szCs w:val="24"/>
        </w:rPr>
      </w:pPr>
      <w:r w:rsidRPr="00AE44F8">
        <w:rPr>
          <w:rFonts w:ascii="Times New Roman" w:hAnsi="Times New Roman" w:cs="Times New Roman"/>
          <w:sz w:val="24"/>
          <w:szCs w:val="24"/>
        </w:rPr>
        <w:t>Name</w:t>
      </w:r>
    </w:p>
    <w:p w:rsidR="004E4384" w:rsidRPr="00AE44F8" w:rsidRDefault="004E4384" w:rsidP="00AE44F8">
      <w:pPr>
        <w:spacing w:line="480" w:lineRule="auto"/>
        <w:rPr>
          <w:rFonts w:ascii="Times New Roman" w:hAnsi="Times New Roman" w:cs="Times New Roman"/>
          <w:sz w:val="24"/>
          <w:szCs w:val="24"/>
        </w:rPr>
      </w:pPr>
      <w:r w:rsidRPr="00AE44F8">
        <w:rPr>
          <w:rFonts w:ascii="Times New Roman" w:hAnsi="Times New Roman" w:cs="Times New Roman"/>
          <w:sz w:val="24"/>
          <w:szCs w:val="24"/>
        </w:rPr>
        <w:t>Tutor</w:t>
      </w:r>
    </w:p>
    <w:p w:rsidR="004E4384" w:rsidRPr="00AE44F8" w:rsidRDefault="004E4384" w:rsidP="00AE44F8">
      <w:pPr>
        <w:spacing w:line="480" w:lineRule="auto"/>
        <w:rPr>
          <w:rFonts w:ascii="Times New Roman" w:hAnsi="Times New Roman" w:cs="Times New Roman"/>
          <w:sz w:val="24"/>
          <w:szCs w:val="24"/>
        </w:rPr>
      </w:pPr>
      <w:r w:rsidRPr="00AE44F8">
        <w:rPr>
          <w:rFonts w:ascii="Times New Roman" w:hAnsi="Times New Roman" w:cs="Times New Roman"/>
          <w:sz w:val="24"/>
          <w:szCs w:val="24"/>
        </w:rPr>
        <w:t>Course name</w:t>
      </w:r>
    </w:p>
    <w:p w:rsidR="004E4384" w:rsidRPr="00AE44F8" w:rsidRDefault="004E4384" w:rsidP="00AE44F8">
      <w:pPr>
        <w:spacing w:line="480" w:lineRule="auto"/>
        <w:rPr>
          <w:rFonts w:ascii="Times New Roman" w:hAnsi="Times New Roman" w:cs="Times New Roman"/>
          <w:sz w:val="24"/>
          <w:szCs w:val="24"/>
        </w:rPr>
      </w:pPr>
      <w:r w:rsidRPr="00AE44F8">
        <w:rPr>
          <w:rFonts w:ascii="Times New Roman" w:hAnsi="Times New Roman" w:cs="Times New Roman"/>
          <w:sz w:val="24"/>
          <w:szCs w:val="24"/>
        </w:rPr>
        <w:t xml:space="preserve">Date </w:t>
      </w:r>
    </w:p>
    <w:p w:rsidR="004E4384" w:rsidRPr="00AE44F8" w:rsidRDefault="004E4384" w:rsidP="00AE44F8">
      <w:pPr>
        <w:spacing w:line="480" w:lineRule="auto"/>
        <w:jc w:val="center"/>
        <w:rPr>
          <w:rFonts w:ascii="Times New Roman" w:hAnsi="Times New Roman" w:cs="Times New Roman"/>
          <w:b/>
          <w:sz w:val="24"/>
          <w:szCs w:val="24"/>
        </w:rPr>
      </w:pPr>
      <w:r w:rsidRPr="00AE44F8">
        <w:rPr>
          <w:rFonts w:ascii="Times New Roman" w:hAnsi="Times New Roman" w:cs="Times New Roman"/>
          <w:b/>
          <w:sz w:val="24"/>
          <w:szCs w:val="24"/>
        </w:rPr>
        <w:t>Marketing Managers</w:t>
      </w:r>
    </w:p>
    <w:p w:rsidR="004E4384" w:rsidRPr="00AE44F8" w:rsidRDefault="004E4384" w:rsidP="00AE44F8">
      <w:pPr>
        <w:spacing w:line="480" w:lineRule="auto"/>
        <w:ind w:firstLine="720"/>
        <w:rPr>
          <w:rFonts w:ascii="Times New Roman" w:hAnsi="Times New Roman" w:cs="Times New Roman"/>
          <w:sz w:val="24"/>
          <w:szCs w:val="24"/>
        </w:rPr>
      </w:pPr>
      <w:r w:rsidRPr="00AE44F8">
        <w:rPr>
          <w:rFonts w:ascii="Times New Roman" w:hAnsi="Times New Roman" w:cs="Times New Roman"/>
          <w:sz w:val="24"/>
          <w:szCs w:val="24"/>
        </w:rPr>
        <w:t>In the contemporary world, marketing managers have become very important due to the changing trends in the marketing sector. One of the critical roles they have been charged to pursue is the preparation of the budget and its allocation in specific platforms that channel marketing. For instance, the budget is divided between the new digital and traditional media. The traditional marketing platforms are those existed before the emergence of the digital media platforms example, print, radio, TV, outdoor and directories while the new or digital media marketing channels are like Google, Facebook, histogram, Twitter and others (Weinberg, Bruce, and Ekin Pehlivan, 278). However, there are some factors that one should consider when making the allocation decisions as discussed below;</w:t>
      </w:r>
    </w:p>
    <w:p w:rsidR="004E4384" w:rsidRPr="00AE44F8" w:rsidRDefault="004E4384" w:rsidP="00AE44F8">
      <w:pPr>
        <w:spacing w:line="480" w:lineRule="auto"/>
        <w:rPr>
          <w:rFonts w:ascii="Times New Roman" w:hAnsi="Times New Roman" w:cs="Times New Roman"/>
          <w:b/>
          <w:sz w:val="24"/>
          <w:szCs w:val="24"/>
        </w:rPr>
      </w:pPr>
      <w:r w:rsidRPr="00AE44F8">
        <w:rPr>
          <w:rFonts w:ascii="Times New Roman" w:hAnsi="Times New Roman" w:cs="Times New Roman"/>
          <w:b/>
          <w:sz w:val="24"/>
          <w:szCs w:val="24"/>
        </w:rPr>
        <w:t>The market coverage of the media</w:t>
      </w:r>
    </w:p>
    <w:p w:rsidR="004E4384" w:rsidRPr="00AE44F8" w:rsidRDefault="004E4384" w:rsidP="00AE44F8">
      <w:pPr>
        <w:spacing w:line="480" w:lineRule="auto"/>
        <w:ind w:firstLine="720"/>
        <w:rPr>
          <w:rFonts w:ascii="Times New Roman" w:hAnsi="Times New Roman" w:cs="Times New Roman"/>
          <w:sz w:val="24"/>
          <w:szCs w:val="24"/>
        </w:rPr>
      </w:pPr>
      <w:r w:rsidRPr="00AE44F8">
        <w:rPr>
          <w:rFonts w:ascii="Times New Roman" w:hAnsi="Times New Roman" w:cs="Times New Roman"/>
          <w:sz w:val="24"/>
          <w:szCs w:val="24"/>
        </w:rPr>
        <w:t>One of the critical factors the marketing manager should consider when allocating the communication budget is a market area the media is likely to cover as all are not the same.  It is clear that the new digital media can cover a wide area to market the product as compared to the traditional ones.  For instance, the area covered by the print media cannot be compared to the one covered by a twitter or facebook media (Pfeiffer, Markus, and Zinnbauer, 45</w:t>
      </w:r>
      <w:r w:rsidR="00AE44F8" w:rsidRPr="00AE44F8">
        <w:rPr>
          <w:rFonts w:ascii="Times New Roman" w:hAnsi="Times New Roman" w:cs="Times New Roman"/>
          <w:sz w:val="24"/>
          <w:szCs w:val="24"/>
        </w:rPr>
        <w:t>). Information</w:t>
      </w:r>
      <w:r w:rsidRPr="00AE44F8">
        <w:rPr>
          <w:rFonts w:ascii="Times New Roman" w:hAnsi="Times New Roman" w:cs="Times New Roman"/>
          <w:sz w:val="24"/>
          <w:szCs w:val="24"/>
        </w:rPr>
        <w:t xml:space="preserve"> on twitter or facebook account can reach people worldwide who cannot be the </w:t>
      </w:r>
      <w:r w:rsidRPr="00AE44F8">
        <w:rPr>
          <w:rFonts w:ascii="Times New Roman" w:hAnsi="Times New Roman" w:cs="Times New Roman"/>
          <w:sz w:val="24"/>
          <w:szCs w:val="24"/>
        </w:rPr>
        <w:lastRenderedPageBreak/>
        <w:t xml:space="preserve">same as that of a radio or print media.  In this case, therefore, the communication marketing manager would consider the area the media would cover to allocate the </w:t>
      </w:r>
      <w:r w:rsidR="00AE44F8" w:rsidRPr="00AE44F8">
        <w:rPr>
          <w:rFonts w:ascii="Times New Roman" w:hAnsi="Times New Roman" w:cs="Times New Roman"/>
          <w:sz w:val="24"/>
          <w:szCs w:val="24"/>
        </w:rPr>
        <w:t>budget;</w:t>
      </w:r>
      <w:r w:rsidRPr="00AE44F8">
        <w:rPr>
          <w:rFonts w:ascii="Times New Roman" w:hAnsi="Times New Roman" w:cs="Times New Roman"/>
          <w:sz w:val="24"/>
          <w:szCs w:val="24"/>
        </w:rPr>
        <w:t xml:space="preserve"> technically the digital media would be allocated more money as compared to the traditional one. </w:t>
      </w:r>
    </w:p>
    <w:p w:rsidR="004E4384" w:rsidRPr="00AE44F8" w:rsidRDefault="004E4384" w:rsidP="00AE44F8">
      <w:pPr>
        <w:spacing w:line="480" w:lineRule="auto"/>
        <w:rPr>
          <w:rFonts w:ascii="Times New Roman" w:hAnsi="Times New Roman" w:cs="Times New Roman"/>
          <w:b/>
          <w:sz w:val="24"/>
          <w:szCs w:val="24"/>
        </w:rPr>
      </w:pPr>
      <w:r w:rsidRPr="00AE44F8">
        <w:rPr>
          <w:rFonts w:ascii="Times New Roman" w:hAnsi="Times New Roman" w:cs="Times New Roman"/>
          <w:b/>
          <w:sz w:val="24"/>
          <w:szCs w:val="24"/>
        </w:rPr>
        <w:t xml:space="preserve">The costs involved </w:t>
      </w:r>
    </w:p>
    <w:p w:rsidR="004E4384" w:rsidRPr="00AE44F8" w:rsidRDefault="004E4384" w:rsidP="00AE44F8">
      <w:pPr>
        <w:spacing w:line="480" w:lineRule="auto"/>
        <w:ind w:firstLine="720"/>
        <w:rPr>
          <w:rFonts w:ascii="Times New Roman" w:hAnsi="Times New Roman" w:cs="Times New Roman"/>
          <w:sz w:val="24"/>
          <w:szCs w:val="24"/>
        </w:rPr>
      </w:pPr>
      <w:r w:rsidRPr="00AE44F8">
        <w:rPr>
          <w:rFonts w:ascii="Times New Roman" w:hAnsi="Times New Roman" w:cs="Times New Roman"/>
          <w:sz w:val="24"/>
          <w:szCs w:val="24"/>
        </w:rPr>
        <w:t xml:space="preserve">The costs involved regarding finance and other logistics are critical when it comes to the budget allocation. It is clear that the cost involved varies from one media to another hence these factors must be considered when determining the budget of allocating the budget. In most cases, the traditional media are expensive as compared to the digital media, for instance, for a Facebook marketing media only requires just creating an account then posting what is there to be advertised, unlike a radio which involves many logistics including paying the presenters. In this case, therefore, it is critical for the marketing managers to consider allocating more budgets for traditional media as compared to digital media. </w:t>
      </w:r>
    </w:p>
    <w:p w:rsidR="004E4384" w:rsidRPr="00AE44F8" w:rsidRDefault="004E4384" w:rsidP="00AE44F8">
      <w:pPr>
        <w:spacing w:line="480" w:lineRule="auto"/>
        <w:rPr>
          <w:rFonts w:ascii="Times New Roman" w:hAnsi="Times New Roman" w:cs="Times New Roman"/>
          <w:b/>
          <w:sz w:val="24"/>
          <w:szCs w:val="24"/>
        </w:rPr>
      </w:pPr>
      <w:r w:rsidRPr="00AE44F8">
        <w:rPr>
          <w:rFonts w:ascii="Times New Roman" w:hAnsi="Times New Roman" w:cs="Times New Roman"/>
          <w:b/>
          <w:sz w:val="24"/>
          <w:szCs w:val="24"/>
        </w:rPr>
        <w:t>The effectiveness of the media</w:t>
      </w:r>
    </w:p>
    <w:p w:rsidR="004E4384" w:rsidRPr="00AE44F8" w:rsidRDefault="004E4384" w:rsidP="00AE44F8">
      <w:pPr>
        <w:spacing w:line="480" w:lineRule="auto"/>
        <w:ind w:firstLine="720"/>
        <w:rPr>
          <w:rFonts w:ascii="Times New Roman" w:hAnsi="Times New Roman" w:cs="Times New Roman"/>
          <w:sz w:val="24"/>
          <w:szCs w:val="24"/>
        </w:rPr>
      </w:pPr>
      <w:r w:rsidRPr="00AE44F8">
        <w:rPr>
          <w:rFonts w:ascii="Times New Roman" w:hAnsi="Times New Roman" w:cs="Times New Roman"/>
          <w:sz w:val="24"/>
          <w:szCs w:val="24"/>
        </w:rPr>
        <w:t>Effectiveness is about realizing the objectives as planned in terms the market and intended customers.  Therefore in this context, many marketing managers would like to allocate more budgets to one that would be more effective in the delivery of the message to the intended customers hence making more sales in return (Weinberg, Bruce, and Pehlivan, 280). A media which is effective would enable the company to make immediate returns from the sales made, and therefore it becomes logical to allocate it more budget based on the fact that the objective of any organization is to make the profit.</w:t>
      </w:r>
    </w:p>
    <w:p w:rsidR="00AE44F8" w:rsidRDefault="00AE44F8" w:rsidP="00AE44F8">
      <w:pPr>
        <w:spacing w:line="480" w:lineRule="auto"/>
        <w:rPr>
          <w:rFonts w:ascii="Times New Roman" w:hAnsi="Times New Roman" w:cs="Times New Roman"/>
          <w:b/>
          <w:sz w:val="24"/>
          <w:szCs w:val="24"/>
        </w:rPr>
      </w:pPr>
    </w:p>
    <w:p w:rsidR="00AE44F8" w:rsidRDefault="00AE44F8" w:rsidP="00AE44F8">
      <w:pPr>
        <w:spacing w:line="480" w:lineRule="auto"/>
        <w:rPr>
          <w:rFonts w:ascii="Times New Roman" w:hAnsi="Times New Roman" w:cs="Times New Roman"/>
          <w:b/>
          <w:sz w:val="24"/>
          <w:szCs w:val="24"/>
        </w:rPr>
      </w:pPr>
    </w:p>
    <w:p w:rsidR="004E4384" w:rsidRPr="00AE44F8" w:rsidRDefault="004E4384" w:rsidP="00AE44F8">
      <w:pPr>
        <w:spacing w:line="480" w:lineRule="auto"/>
        <w:rPr>
          <w:rFonts w:ascii="Times New Roman" w:hAnsi="Times New Roman" w:cs="Times New Roman"/>
          <w:b/>
          <w:sz w:val="24"/>
          <w:szCs w:val="24"/>
        </w:rPr>
      </w:pPr>
      <w:r w:rsidRPr="00AE44F8">
        <w:rPr>
          <w:rFonts w:ascii="Times New Roman" w:hAnsi="Times New Roman" w:cs="Times New Roman"/>
          <w:b/>
          <w:sz w:val="24"/>
          <w:szCs w:val="24"/>
        </w:rPr>
        <w:lastRenderedPageBreak/>
        <w:t xml:space="preserve">The speed of the media </w:t>
      </w:r>
    </w:p>
    <w:p w:rsidR="004E4384" w:rsidRPr="00AE44F8" w:rsidRDefault="004E4384" w:rsidP="00AE44F8">
      <w:pPr>
        <w:spacing w:line="480" w:lineRule="auto"/>
        <w:ind w:firstLine="720"/>
        <w:rPr>
          <w:rFonts w:ascii="Times New Roman" w:hAnsi="Times New Roman" w:cs="Times New Roman"/>
          <w:sz w:val="24"/>
          <w:szCs w:val="24"/>
        </w:rPr>
      </w:pPr>
      <w:r w:rsidRPr="00AE44F8">
        <w:rPr>
          <w:rFonts w:ascii="Times New Roman" w:hAnsi="Times New Roman" w:cs="Times New Roman"/>
          <w:sz w:val="24"/>
          <w:szCs w:val="24"/>
        </w:rPr>
        <w:t xml:space="preserve">The purpose of marketing is to inform, persuade and remind the customers concerning the product or institution in context as such its speed is critical. A media that covers a wide area hence reaches more customers faster than the others are always the best option to select hence need to allocate it more budgets to execute the plan (Jobs, Charles, and Gilfoil, 235). Also, a marketing media that is faster to reach customers would earn more returns regarding sales hence bigger profit margin, and therefore the marketing managers must consider allocating more budgets. </w:t>
      </w: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AE44F8" w:rsidRDefault="00AE44F8" w:rsidP="00AE44F8">
      <w:pPr>
        <w:spacing w:line="480" w:lineRule="auto"/>
        <w:jc w:val="center"/>
        <w:rPr>
          <w:rFonts w:ascii="Times New Roman" w:hAnsi="Times New Roman" w:cs="Times New Roman"/>
          <w:sz w:val="24"/>
          <w:szCs w:val="24"/>
        </w:rPr>
      </w:pPr>
    </w:p>
    <w:p w:rsidR="004E4384" w:rsidRPr="00AE44F8" w:rsidRDefault="004E4384" w:rsidP="00AE44F8">
      <w:pPr>
        <w:spacing w:line="480" w:lineRule="auto"/>
        <w:jc w:val="center"/>
        <w:rPr>
          <w:rFonts w:ascii="Times New Roman" w:hAnsi="Times New Roman" w:cs="Times New Roman"/>
          <w:sz w:val="24"/>
          <w:szCs w:val="24"/>
        </w:rPr>
      </w:pPr>
      <w:r w:rsidRPr="00AE44F8">
        <w:rPr>
          <w:rFonts w:ascii="Times New Roman" w:hAnsi="Times New Roman" w:cs="Times New Roman"/>
          <w:sz w:val="24"/>
          <w:szCs w:val="24"/>
        </w:rPr>
        <w:lastRenderedPageBreak/>
        <w:t>Works cited</w:t>
      </w:r>
    </w:p>
    <w:p w:rsidR="00AE44F8" w:rsidRPr="00AE44F8" w:rsidRDefault="00AE44F8" w:rsidP="00AE44F8">
      <w:pPr>
        <w:spacing w:line="360" w:lineRule="auto"/>
        <w:ind w:left="720" w:hanging="720"/>
        <w:rPr>
          <w:rFonts w:ascii="Times New Roman" w:hAnsi="Times New Roman" w:cs="Times New Roman"/>
          <w:sz w:val="24"/>
          <w:szCs w:val="24"/>
        </w:rPr>
      </w:pPr>
      <w:proofErr w:type="gramStart"/>
      <w:r w:rsidRPr="00AE44F8">
        <w:rPr>
          <w:rFonts w:ascii="Times New Roman" w:hAnsi="Times New Roman" w:cs="Times New Roman"/>
          <w:sz w:val="24"/>
          <w:szCs w:val="24"/>
        </w:rPr>
        <w:t>Jobs, Charles G., and David M. Gilfoil.</w:t>
      </w:r>
      <w:proofErr w:type="gramEnd"/>
      <w:r w:rsidRPr="00AE44F8">
        <w:rPr>
          <w:rFonts w:ascii="Times New Roman" w:hAnsi="Times New Roman" w:cs="Times New Roman"/>
          <w:sz w:val="24"/>
          <w:szCs w:val="24"/>
        </w:rPr>
        <w:t xml:space="preserve"> "A social media advertising adoption model for reallocation of traditional advertising budgets." Academy of Marketing Studies Journal18.1 (2014): 235.</w:t>
      </w:r>
    </w:p>
    <w:p w:rsidR="00AE44F8" w:rsidRPr="00AE44F8" w:rsidRDefault="00AE44F8" w:rsidP="00AE44F8">
      <w:pPr>
        <w:spacing w:line="360" w:lineRule="auto"/>
        <w:ind w:left="720" w:hanging="720"/>
        <w:rPr>
          <w:rFonts w:ascii="Times New Roman" w:hAnsi="Times New Roman" w:cs="Times New Roman"/>
          <w:sz w:val="24"/>
          <w:szCs w:val="24"/>
        </w:rPr>
      </w:pPr>
      <w:proofErr w:type="gramStart"/>
      <w:r w:rsidRPr="00AE44F8">
        <w:rPr>
          <w:rFonts w:ascii="Times New Roman" w:hAnsi="Times New Roman" w:cs="Times New Roman"/>
          <w:sz w:val="24"/>
          <w:szCs w:val="24"/>
        </w:rPr>
        <w:t>Pfeiffer, Markus, and Markus Zinnbauer.</w:t>
      </w:r>
      <w:proofErr w:type="gramEnd"/>
      <w:r w:rsidRPr="00AE44F8">
        <w:rPr>
          <w:rFonts w:ascii="Times New Roman" w:hAnsi="Times New Roman" w:cs="Times New Roman"/>
          <w:sz w:val="24"/>
          <w:szCs w:val="24"/>
        </w:rPr>
        <w:t xml:space="preserve"> "Can Old Media Enhance New Media: How Traditional Advertising </w:t>
      </w:r>
      <w:proofErr w:type="gramStart"/>
      <w:r w:rsidRPr="00AE44F8">
        <w:rPr>
          <w:rFonts w:ascii="Times New Roman" w:hAnsi="Times New Roman" w:cs="Times New Roman"/>
          <w:sz w:val="24"/>
          <w:szCs w:val="24"/>
        </w:rPr>
        <w:t>Pays</w:t>
      </w:r>
      <w:proofErr w:type="gramEnd"/>
      <w:r w:rsidRPr="00AE44F8">
        <w:rPr>
          <w:rFonts w:ascii="Times New Roman" w:hAnsi="Times New Roman" w:cs="Times New Roman"/>
          <w:sz w:val="24"/>
          <w:szCs w:val="24"/>
        </w:rPr>
        <w:t xml:space="preserve"> off for an Online Social Network." Journal of Advertising Research 50.1 (2010): 42-49.</w:t>
      </w:r>
    </w:p>
    <w:p w:rsidR="00AE44F8" w:rsidRPr="00AE44F8" w:rsidRDefault="00AE44F8" w:rsidP="00AE44F8">
      <w:pPr>
        <w:spacing w:line="360" w:lineRule="auto"/>
        <w:ind w:left="720" w:hanging="720"/>
        <w:rPr>
          <w:rFonts w:ascii="Times New Roman" w:hAnsi="Times New Roman" w:cs="Times New Roman"/>
          <w:sz w:val="24"/>
          <w:szCs w:val="24"/>
        </w:rPr>
      </w:pPr>
      <w:proofErr w:type="gramStart"/>
      <w:r w:rsidRPr="00AE44F8">
        <w:rPr>
          <w:rFonts w:ascii="Times New Roman" w:hAnsi="Times New Roman" w:cs="Times New Roman"/>
          <w:sz w:val="24"/>
          <w:szCs w:val="24"/>
        </w:rPr>
        <w:t>Weinberg, Bruce D., and Ekin Pehlivan.</w:t>
      </w:r>
      <w:proofErr w:type="gramEnd"/>
      <w:r w:rsidRPr="00AE44F8">
        <w:rPr>
          <w:rFonts w:ascii="Times New Roman" w:hAnsi="Times New Roman" w:cs="Times New Roman"/>
          <w:sz w:val="24"/>
          <w:szCs w:val="24"/>
        </w:rPr>
        <w:t xml:space="preserve"> "Social spending: Managing the social media mix." Business Horizons 54.3 (2011): 275-282.</w:t>
      </w:r>
    </w:p>
    <w:sectPr w:rsidR="00AE44F8" w:rsidRPr="00AE44F8" w:rsidSect="00A0700C">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85D" w:rsidRDefault="00ED385D" w:rsidP="00211486">
      <w:pPr>
        <w:spacing w:after="0" w:line="240" w:lineRule="auto"/>
      </w:pPr>
      <w:r>
        <w:separator/>
      </w:r>
    </w:p>
  </w:endnote>
  <w:endnote w:type="continuationSeparator" w:id="0">
    <w:p w:rsidR="00ED385D" w:rsidRDefault="00ED385D" w:rsidP="002114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85D" w:rsidRDefault="00ED385D" w:rsidP="00211486">
      <w:pPr>
        <w:spacing w:after="0" w:line="240" w:lineRule="auto"/>
      </w:pPr>
      <w:r>
        <w:separator/>
      </w:r>
    </w:p>
  </w:footnote>
  <w:footnote w:type="continuationSeparator" w:id="0">
    <w:p w:rsidR="00ED385D" w:rsidRDefault="00ED385D" w:rsidP="002114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0457407"/>
      <w:docPartObj>
        <w:docPartGallery w:val="Page Numbers (Top of Page)"/>
        <w:docPartUnique/>
      </w:docPartObj>
    </w:sdtPr>
    <w:sdtContent>
      <w:p w:rsidR="00211486" w:rsidRPr="00211486" w:rsidRDefault="00211486" w:rsidP="00211486">
        <w:pPr>
          <w:pStyle w:val="Header"/>
          <w:spacing w:line="480" w:lineRule="auto"/>
          <w:jc w:val="right"/>
          <w:rPr>
            <w:rFonts w:ascii="Times New Roman" w:hAnsi="Times New Roman" w:cs="Times New Roman"/>
            <w:sz w:val="24"/>
            <w:szCs w:val="24"/>
          </w:rPr>
        </w:pPr>
        <w:r w:rsidRPr="00211486">
          <w:rPr>
            <w:rFonts w:ascii="Times New Roman" w:hAnsi="Times New Roman" w:cs="Times New Roman"/>
            <w:sz w:val="24"/>
            <w:szCs w:val="24"/>
          </w:rPr>
          <w:t xml:space="preserve">Surname </w:t>
        </w:r>
        <w:r w:rsidRPr="00211486">
          <w:rPr>
            <w:rFonts w:ascii="Times New Roman" w:hAnsi="Times New Roman" w:cs="Times New Roman"/>
            <w:sz w:val="24"/>
            <w:szCs w:val="24"/>
          </w:rPr>
          <w:fldChar w:fldCharType="begin"/>
        </w:r>
        <w:r w:rsidRPr="00211486">
          <w:rPr>
            <w:rFonts w:ascii="Times New Roman" w:hAnsi="Times New Roman" w:cs="Times New Roman"/>
            <w:sz w:val="24"/>
            <w:szCs w:val="24"/>
          </w:rPr>
          <w:instrText xml:space="preserve"> PAGE   \* MERGEFORMAT </w:instrText>
        </w:r>
        <w:r w:rsidRPr="00211486">
          <w:rPr>
            <w:rFonts w:ascii="Times New Roman" w:hAnsi="Times New Roman" w:cs="Times New Roman"/>
            <w:sz w:val="24"/>
            <w:szCs w:val="24"/>
          </w:rPr>
          <w:fldChar w:fldCharType="separate"/>
        </w:r>
        <w:r w:rsidR="00AE44F8">
          <w:rPr>
            <w:rFonts w:ascii="Times New Roman" w:hAnsi="Times New Roman" w:cs="Times New Roman"/>
            <w:noProof/>
            <w:sz w:val="24"/>
            <w:szCs w:val="24"/>
          </w:rPr>
          <w:t>4</w:t>
        </w:r>
        <w:r w:rsidRPr="00211486">
          <w:rPr>
            <w:rFonts w:ascii="Times New Roman" w:hAnsi="Times New Roman" w:cs="Times New Roman"/>
            <w:sz w:val="24"/>
            <w:szCs w:val="24"/>
          </w:rPr>
          <w:fldChar w:fldCharType="end"/>
        </w:r>
      </w:p>
    </w:sdtContent>
  </w:sdt>
  <w:p w:rsidR="00211486" w:rsidRPr="00211486" w:rsidRDefault="00211486" w:rsidP="00211486">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907"/>
    <w:rsid w:val="0000407D"/>
    <w:rsid w:val="000B6870"/>
    <w:rsid w:val="00211486"/>
    <w:rsid w:val="00235618"/>
    <w:rsid w:val="00244907"/>
    <w:rsid w:val="0032763D"/>
    <w:rsid w:val="003638D7"/>
    <w:rsid w:val="00381F36"/>
    <w:rsid w:val="003D59E2"/>
    <w:rsid w:val="00406109"/>
    <w:rsid w:val="00410C7D"/>
    <w:rsid w:val="00442263"/>
    <w:rsid w:val="004E4384"/>
    <w:rsid w:val="00532E95"/>
    <w:rsid w:val="006F0AA3"/>
    <w:rsid w:val="007D0A47"/>
    <w:rsid w:val="00800E3D"/>
    <w:rsid w:val="008303BF"/>
    <w:rsid w:val="009224E3"/>
    <w:rsid w:val="0096259E"/>
    <w:rsid w:val="00A0700C"/>
    <w:rsid w:val="00A35221"/>
    <w:rsid w:val="00A65995"/>
    <w:rsid w:val="00A71B61"/>
    <w:rsid w:val="00AC3E6E"/>
    <w:rsid w:val="00AE44F8"/>
    <w:rsid w:val="00B03E24"/>
    <w:rsid w:val="00B35E25"/>
    <w:rsid w:val="00B41615"/>
    <w:rsid w:val="00B666A3"/>
    <w:rsid w:val="00B66BFD"/>
    <w:rsid w:val="00C20D08"/>
    <w:rsid w:val="00C824F4"/>
    <w:rsid w:val="00CE0B53"/>
    <w:rsid w:val="00EA2118"/>
    <w:rsid w:val="00ED385D"/>
    <w:rsid w:val="00ED7070"/>
    <w:rsid w:val="00EE49C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0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4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486"/>
  </w:style>
  <w:style w:type="paragraph" w:styleId="Footer">
    <w:name w:val="footer"/>
    <w:basedOn w:val="Normal"/>
    <w:link w:val="FooterChar"/>
    <w:uiPriority w:val="99"/>
    <w:semiHidden/>
    <w:unhideWhenUsed/>
    <w:rsid w:val="0021148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14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29</cp:revision>
  <dcterms:created xsi:type="dcterms:W3CDTF">2018-03-11T08:23:00Z</dcterms:created>
  <dcterms:modified xsi:type="dcterms:W3CDTF">2018-03-11T10:36:00Z</dcterms:modified>
</cp:coreProperties>
</file>